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660" w:rsidRPr="00745660" w:rsidRDefault="00745660" w:rsidP="00745660">
      <w:pPr>
        <w:shd w:val="clear" w:color="auto" w:fill="FFFFFF"/>
        <w:spacing w:after="180" w:line="240" w:lineRule="auto"/>
        <w:textAlignment w:val="baseline"/>
        <w:outlineLvl w:val="0"/>
        <w:rPr>
          <w:rFonts w:ascii="Open Sans" w:eastAsia="Times New Roman" w:hAnsi="Open Sans" w:cs="Times New Roman"/>
          <w:color w:val="272430"/>
          <w:kern w:val="36"/>
          <w:sz w:val="45"/>
          <w:szCs w:val="45"/>
          <w:lang w:eastAsia="ru-RU"/>
        </w:rPr>
      </w:pPr>
      <w:r w:rsidRPr="00745660">
        <w:rPr>
          <w:rFonts w:ascii="Open Sans" w:eastAsia="Times New Roman" w:hAnsi="Open Sans" w:cs="Times New Roman"/>
          <w:color w:val="272430"/>
          <w:kern w:val="36"/>
          <w:sz w:val="45"/>
          <w:szCs w:val="45"/>
          <w:lang w:eastAsia="ru-RU"/>
        </w:rPr>
        <w:t>Неделя безопасности пациента и популяризации центров здоровья</w:t>
      </w:r>
    </w:p>
    <w:p w:rsidR="00745660" w:rsidRPr="00745660" w:rsidRDefault="00745660" w:rsidP="00745660">
      <w:pPr>
        <w:spacing w:after="270" w:line="240" w:lineRule="auto"/>
        <w:textAlignment w:val="baseline"/>
        <w:rPr>
          <w:rFonts w:ascii="Open Sans" w:eastAsia="Times New Roman" w:hAnsi="Open Sans" w:cs="Times New Roman"/>
          <w:color w:val="575757"/>
          <w:sz w:val="21"/>
          <w:szCs w:val="21"/>
          <w:lang w:eastAsia="ru-RU"/>
        </w:rPr>
      </w:pPr>
      <w:bookmarkStart w:id="0" w:name="_GoBack"/>
      <w:bookmarkEnd w:id="0"/>
      <w:r w:rsidRPr="00745660">
        <w:rPr>
          <w:rFonts w:ascii="Open Sans" w:eastAsia="Times New Roman" w:hAnsi="Open Sans" w:cs="Times New Roman"/>
          <w:color w:val="575757"/>
          <w:sz w:val="21"/>
          <w:szCs w:val="21"/>
          <w:lang w:eastAsia="ru-RU"/>
        </w:rPr>
        <w:t>Неделю с 16 по 22 сентября 2024 года Министерство здравоохранения Российской Федерации объявило Неделей безопасности пациента и популяризации центров здоровья.</w:t>
      </w:r>
    </w:p>
    <w:p w:rsidR="00745660" w:rsidRPr="00745660" w:rsidRDefault="00745660" w:rsidP="00745660">
      <w:pPr>
        <w:spacing w:after="270" w:line="240" w:lineRule="auto"/>
        <w:textAlignment w:val="baseline"/>
        <w:rPr>
          <w:rFonts w:ascii="Open Sans" w:eastAsia="Times New Roman" w:hAnsi="Open Sans" w:cs="Times New Roman"/>
          <w:color w:val="575757"/>
          <w:sz w:val="21"/>
          <w:szCs w:val="21"/>
          <w:lang w:eastAsia="ru-RU"/>
        </w:rPr>
      </w:pPr>
      <w:r w:rsidRPr="00745660">
        <w:rPr>
          <w:rFonts w:ascii="Open Sans" w:eastAsia="Times New Roman" w:hAnsi="Open Sans" w:cs="Times New Roman"/>
          <w:color w:val="575757"/>
          <w:sz w:val="21"/>
          <w:szCs w:val="21"/>
          <w:lang w:eastAsia="ru-RU"/>
        </w:rPr>
        <w:t>Большую роль в формировании здорового образа жизни населения играют Центры здоровья. Они формируют культуру здоровья, повышают компетентность населения в вопросах сохранения и укрепления здоровья, престижность здоровья, качество жизни, в том числе формируют мотивационные установки к отказу от употребления табака, алкоголя и других факторов риска развития неинфекционных заболеваний, ведение здорового образа жизни.</w:t>
      </w:r>
    </w:p>
    <w:p w:rsidR="00745660" w:rsidRPr="00745660" w:rsidRDefault="00745660" w:rsidP="00745660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575757"/>
          <w:sz w:val="21"/>
          <w:szCs w:val="21"/>
          <w:lang w:eastAsia="ru-RU"/>
        </w:rPr>
      </w:pPr>
      <w:r w:rsidRPr="00745660">
        <w:rPr>
          <w:rFonts w:ascii="Open Sans" w:eastAsia="Times New Roman" w:hAnsi="Open Sans" w:cs="Times New Roman"/>
          <w:i/>
          <w:iCs/>
          <w:color w:val="575757"/>
          <w:sz w:val="21"/>
          <w:szCs w:val="21"/>
          <w:bdr w:val="none" w:sz="0" w:space="0" w:color="auto" w:frame="1"/>
          <w:lang w:eastAsia="ru-RU"/>
        </w:rPr>
        <w:t>Сегодня, уважаемые читатели, обсудим с вами факторы, положительно влияющие на здоровье.</w:t>
      </w:r>
    </w:p>
    <w:p w:rsidR="00745660" w:rsidRPr="00745660" w:rsidRDefault="00745660" w:rsidP="00745660">
      <w:pPr>
        <w:spacing w:after="270" w:line="240" w:lineRule="auto"/>
        <w:textAlignment w:val="baseline"/>
        <w:rPr>
          <w:rFonts w:ascii="Open Sans" w:eastAsia="Times New Roman" w:hAnsi="Open Sans" w:cs="Times New Roman"/>
          <w:color w:val="575757"/>
          <w:sz w:val="21"/>
          <w:szCs w:val="21"/>
          <w:lang w:eastAsia="ru-RU"/>
        </w:rPr>
      </w:pPr>
      <w:r w:rsidRPr="00745660">
        <w:rPr>
          <w:rFonts w:ascii="Open Sans" w:eastAsia="Times New Roman" w:hAnsi="Open Sans" w:cs="Times New Roman"/>
          <w:color w:val="575757"/>
          <w:sz w:val="21"/>
          <w:szCs w:val="21"/>
          <w:lang w:eastAsia="ru-RU"/>
        </w:rPr>
        <w:t>На сегодняшний день стало модным не курить, не злоупотреблять спиртным, не принимать наркотики, заниматься спортом. Большое количество людей понимают, что только здоровье даёт возможность реализовать свои планы, создать семью и иметь здоровых детей.</w:t>
      </w:r>
    </w:p>
    <w:p w:rsidR="00745660" w:rsidRPr="00745660" w:rsidRDefault="00745660" w:rsidP="00745660">
      <w:pPr>
        <w:spacing w:after="270" w:line="240" w:lineRule="auto"/>
        <w:textAlignment w:val="baseline"/>
        <w:rPr>
          <w:rFonts w:ascii="Open Sans" w:eastAsia="Times New Roman" w:hAnsi="Open Sans" w:cs="Times New Roman"/>
          <w:color w:val="575757"/>
          <w:sz w:val="21"/>
          <w:szCs w:val="21"/>
          <w:lang w:eastAsia="ru-RU"/>
        </w:rPr>
      </w:pPr>
      <w:r w:rsidRPr="00745660">
        <w:rPr>
          <w:rFonts w:ascii="Open Sans" w:eastAsia="Times New Roman" w:hAnsi="Open Sans" w:cs="Times New Roman"/>
          <w:color w:val="575757"/>
          <w:sz w:val="21"/>
          <w:szCs w:val="21"/>
          <w:lang w:eastAsia="ru-RU"/>
        </w:rPr>
        <w:t>Как же сохранить и укрепить здоровье? Конечно же вести здоровый образ жизни! Сюда можно отнести соблюдение режима дня, правильное питание, закаливание, занятия спортом, хорошие взаимоотношения с окружающими.</w:t>
      </w:r>
    </w:p>
    <w:p w:rsidR="00745660" w:rsidRPr="00745660" w:rsidRDefault="00745660" w:rsidP="00745660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575757"/>
          <w:sz w:val="21"/>
          <w:szCs w:val="21"/>
          <w:lang w:eastAsia="ru-RU"/>
        </w:rPr>
      </w:pPr>
      <w:r w:rsidRPr="00745660">
        <w:rPr>
          <w:rFonts w:ascii="Open Sans" w:eastAsia="Times New Roman" w:hAnsi="Open Sans" w:cs="Times New Roman"/>
          <w:b/>
          <w:bCs/>
          <w:color w:val="575757"/>
          <w:sz w:val="21"/>
          <w:szCs w:val="21"/>
          <w:bdr w:val="none" w:sz="0" w:space="0" w:color="auto" w:frame="1"/>
          <w:lang w:eastAsia="ru-RU"/>
        </w:rPr>
        <w:t>Соблюдайте эти пункты ежедневно, если хотите быть здоровыми:</w:t>
      </w:r>
    </w:p>
    <w:p w:rsidR="00745660" w:rsidRPr="00745660" w:rsidRDefault="00745660" w:rsidP="00745660">
      <w:pPr>
        <w:numPr>
          <w:ilvl w:val="0"/>
          <w:numId w:val="1"/>
        </w:numPr>
        <w:spacing w:after="0" w:line="270" w:lineRule="atLeast"/>
        <w:ind w:left="450"/>
        <w:textAlignment w:val="baseline"/>
        <w:rPr>
          <w:rFonts w:ascii="Open Sans" w:eastAsia="Times New Roman" w:hAnsi="Open Sans" w:cs="Times New Roman"/>
          <w:color w:val="575757"/>
          <w:sz w:val="21"/>
          <w:szCs w:val="21"/>
          <w:lang w:eastAsia="ru-RU"/>
        </w:rPr>
      </w:pPr>
      <w:r w:rsidRPr="00745660">
        <w:rPr>
          <w:rFonts w:ascii="Open Sans" w:eastAsia="Times New Roman" w:hAnsi="Open Sans" w:cs="Times New Roman"/>
          <w:color w:val="575757"/>
          <w:sz w:val="21"/>
          <w:szCs w:val="21"/>
          <w:lang w:eastAsia="ru-RU"/>
        </w:rPr>
        <w:t>Занимайтесь физической активностью хотя бы 30 мин. в день или хотя бы ходите пешком. В общем, старайтесь больше двигаться.</w:t>
      </w:r>
    </w:p>
    <w:p w:rsidR="00745660" w:rsidRPr="00745660" w:rsidRDefault="00745660" w:rsidP="00745660">
      <w:pPr>
        <w:numPr>
          <w:ilvl w:val="0"/>
          <w:numId w:val="1"/>
        </w:numPr>
        <w:spacing w:after="0" w:line="270" w:lineRule="atLeast"/>
        <w:ind w:left="450"/>
        <w:textAlignment w:val="baseline"/>
        <w:rPr>
          <w:rFonts w:ascii="Open Sans" w:eastAsia="Times New Roman" w:hAnsi="Open Sans" w:cs="Times New Roman"/>
          <w:color w:val="575757"/>
          <w:sz w:val="21"/>
          <w:szCs w:val="21"/>
          <w:lang w:eastAsia="ru-RU"/>
        </w:rPr>
      </w:pPr>
      <w:r w:rsidRPr="00745660">
        <w:rPr>
          <w:rFonts w:ascii="Open Sans" w:eastAsia="Times New Roman" w:hAnsi="Open Sans" w:cs="Times New Roman"/>
          <w:color w:val="575757"/>
          <w:sz w:val="21"/>
          <w:szCs w:val="21"/>
          <w:lang w:eastAsia="ru-RU"/>
        </w:rPr>
        <w:t>Почаще гуляйте в парке, на свежем воздухе, подальше от автомобилей и предприятий. Также обязательно проветривайте квартиру и рабочее место ежедневно.</w:t>
      </w:r>
    </w:p>
    <w:p w:rsidR="00745660" w:rsidRPr="00745660" w:rsidRDefault="00745660" w:rsidP="00745660">
      <w:pPr>
        <w:numPr>
          <w:ilvl w:val="0"/>
          <w:numId w:val="1"/>
        </w:numPr>
        <w:spacing w:after="0" w:line="270" w:lineRule="atLeast"/>
        <w:ind w:left="450"/>
        <w:textAlignment w:val="baseline"/>
        <w:rPr>
          <w:rFonts w:ascii="Open Sans" w:eastAsia="Times New Roman" w:hAnsi="Open Sans" w:cs="Times New Roman"/>
          <w:color w:val="575757"/>
          <w:sz w:val="21"/>
          <w:szCs w:val="21"/>
          <w:lang w:eastAsia="ru-RU"/>
        </w:rPr>
      </w:pPr>
      <w:r w:rsidRPr="00745660">
        <w:rPr>
          <w:rFonts w:ascii="Open Sans" w:eastAsia="Times New Roman" w:hAnsi="Open Sans" w:cs="Times New Roman"/>
          <w:color w:val="575757"/>
          <w:sz w:val="21"/>
          <w:szCs w:val="21"/>
          <w:lang w:eastAsia="ru-RU"/>
        </w:rPr>
        <w:t>Включите в рацион пищу, содержащую клетчатку и цельные зёрна. Ограничьте себя в жирной еде, содержащей сахар и приготовленной из пшеничной муки. Обязательно ешьте овощи и фрукты.</w:t>
      </w:r>
    </w:p>
    <w:p w:rsidR="00745660" w:rsidRPr="00745660" w:rsidRDefault="00745660" w:rsidP="00745660">
      <w:pPr>
        <w:numPr>
          <w:ilvl w:val="0"/>
          <w:numId w:val="1"/>
        </w:numPr>
        <w:spacing w:after="0" w:line="270" w:lineRule="atLeast"/>
        <w:ind w:left="450"/>
        <w:textAlignment w:val="baseline"/>
        <w:rPr>
          <w:rFonts w:ascii="Open Sans" w:eastAsia="Times New Roman" w:hAnsi="Open Sans" w:cs="Times New Roman"/>
          <w:color w:val="575757"/>
          <w:sz w:val="21"/>
          <w:szCs w:val="21"/>
          <w:lang w:eastAsia="ru-RU"/>
        </w:rPr>
      </w:pPr>
      <w:r w:rsidRPr="00745660">
        <w:rPr>
          <w:rFonts w:ascii="Open Sans" w:eastAsia="Times New Roman" w:hAnsi="Open Sans" w:cs="Times New Roman"/>
          <w:color w:val="575757"/>
          <w:sz w:val="21"/>
          <w:szCs w:val="21"/>
          <w:lang w:eastAsia="ru-RU"/>
        </w:rPr>
        <w:t>Следите за весом. Ужинайте за 3 часа до сна.</w:t>
      </w:r>
    </w:p>
    <w:p w:rsidR="00745660" w:rsidRPr="00745660" w:rsidRDefault="00745660" w:rsidP="00745660">
      <w:pPr>
        <w:numPr>
          <w:ilvl w:val="0"/>
          <w:numId w:val="1"/>
        </w:numPr>
        <w:spacing w:after="0" w:line="270" w:lineRule="atLeast"/>
        <w:ind w:left="450"/>
        <w:textAlignment w:val="baseline"/>
        <w:rPr>
          <w:rFonts w:ascii="Open Sans" w:eastAsia="Times New Roman" w:hAnsi="Open Sans" w:cs="Times New Roman"/>
          <w:color w:val="575757"/>
          <w:sz w:val="21"/>
          <w:szCs w:val="21"/>
          <w:lang w:eastAsia="ru-RU"/>
        </w:rPr>
      </w:pPr>
      <w:r w:rsidRPr="00745660">
        <w:rPr>
          <w:rFonts w:ascii="Open Sans" w:eastAsia="Times New Roman" w:hAnsi="Open Sans" w:cs="Times New Roman"/>
          <w:color w:val="575757"/>
          <w:sz w:val="21"/>
          <w:szCs w:val="21"/>
          <w:lang w:eastAsia="ru-RU"/>
        </w:rPr>
        <w:t>Пейте больше жидкости.</w:t>
      </w:r>
    </w:p>
    <w:p w:rsidR="00745660" w:rsidRPr="00745660" w:rsidRDefault="00745660" w:rsidP="00745660">
      <w:pPr>
        <w:numPr>
          <w:ilvl w:val="0"/>
          <w:numId w:val="1"/>
        </w:numPr>
        <w:spacing w:after="0" w:line="270" w:lineRule="atLeast"/>
        <w:ind w:left="450"/>
        <w:textAlignment w:val="baseline"/>
        <w:rPr>
          <w:rFonts w:ascii="Open Sans" w:eastAsia="Times New Roman" w:hAnsi="Open Sans" w:cs="Times New Roman"/>
          <w:color w:val="575757"/>
          <w:sz w:val="21"/>
          <w:szCs w:val="21"/>
          <w:lang w:eastAsia="ru-RU"/>
        </w:rPr>
      </w:pPr>
      <w:r w:rsidRPr="00745660">
        <w:rPr>
          <w:rFonts w:ascii="Open Sans" w:eastAsia="Times New Roman" w:hAnsi="Open Sans" w:cs="Times New Roman"/>
          <w:color w:val="575757"/>
          <w:sz w:val="21"/>
          <w:szCs w:val="21"/>
          <w:lang w:eastAsia="ru-RU"/>
        </w:rPr>
        <w:t>Ложитесь и вставайте в одно и то же время даже в выходные дни. Ложитесь спать не позже 23:00. Спите не менее 7-8 часов.</w:t>
      </w:r>
    </w:p>
    <w:p w:rsidR="00745660" w:rsidRPr="00745660" w:rsidRDefault="00745660" w:rsidP="00745660">
      <w:pPr>
        <w:numPr>
          <w:ilvl w:val="0"/>
          <w:numId w:val="1"/>
        </w:numPr>
        <w:spacing w:after="0" w:line="270" w:lineRule="atLeast"/>
        <w:ind w:left="450"/>
        <w:textAlignment w:val="baseline"/>
        <w:rPr>
          <w:rFonts w:ascii="Open Sans" w:eastAsia="Times New Roman" w:hAnsi="Open Sans" w:cs="Times New Roman"/>
          <w:color w:val="575757"/>
          <w:sz w:val="21"/>
          <w:szCs w:val="21"/>
          <w:lang w:eastAsia="ru-RU"/>
        </w:rPr>
      </w:pPr>
      <w:r w:rsidRPr="00745660">
        <w:rPr>
          <w:rFonts w:ascii="Open Sans" w:eastAsia="Times New Roman" w:hAnsi="Open Sans" w:cs="Times New Roman"/>
          <w:color w:val="575757"/>
          <w:sz w:val="21"/>
          <w:szCs w:val="21"/>
          <w:lang w:eastAsia="ru-RU"/>
        </w:rPr>
        <w:t>Не нервничайте, к тому же по пустякам. Научитесь не реагировать на отрицательные жизненные ситуации. Будьте позитивны. Радуйтесь даже мелочам. Не заостряйте внимание на неудачах.</w:t>
      </w:r>
    </w:p>
    <w:p w:rsidR="00745660" w:rsidRPr="00745660" w:rsidRDefault="00745660" w:rsidP="00745660">
      <w:pPr>
        <w:numPr>
          <w:ilvl w:val="0"/>
          <w:numId w:val="1"/>
        </w:numPr>
        <w:spacing w:after="0" w:line="270" w:lineRule="atLeast"/>
        <w:ind w:left="450"/>
        <w:textAlignment w:val="baseline"/>
        <w:rPr>
          <w:rFonts w:ascii="Open Sans" w:eastAsia="Times New Roman" w:hAnsi="Open Sans" w:cs="Times New Roman"/>
          <w:color w:val="575757"/>
          <w:sz w:val="21"/>
          <w:szCs w:val="21"/>
          <w:lang w:eastAsia="ru-RU"/>
        </w:rPr>
      </w:pPr>
      <w:r w:rsidRPr="00745660">
        <w:rPr>
          <w:rFonts w:ascii="Open Sans" w:eastAsia="Times New Roman" w:hAnsi="Open Sans" w:cs="Times New Roman"/>
          <w:color w:val="575757"/>
          <w:sz w:val="21"/>
          <w:szCs w:val="21"/>
          <w:lang w:eastAsia="ru-RU"/>
        </w:rPr>
        <w:t>Закаливайтесь. Отличный помощник в этом контрастный душ — тёплая и прохладная вода.</w:t>
      </w:r>
    </w:p>
    <w:p w:rsidR="00745660" w:rsidRPr="00745660" w:rsidRDefault="00745660" w:rsidP="00745660">
      <w:pPr>
        <w:numPr>
          <w:ilvl w:val="0"/>
          <w:numId w:val="1"/>
        </w:numPr>
        <w:spacing w:after="0" w:line="270" w:lineRule="atLeast"/>
        <w:ind w:left="450"/>
        <w:textAlignment w:val="baseline"/>
        <w:rPr>
          <w:rFonts w:ascii="Open Sans" w:eastAsia="Times New Roman" w:hAnsi="Open Sans" w:cs="Times New Roman"/>
          <w:color w:val="575757"/>
          <w:sz w:val="21"/>
          <w:szCs w:val="21"/>
          <w:lang w:eastAsia="ru-RU"/>
        </w:rPr>
      </w:pPr>
      <w:r w:rsidRPr="00745660">
        <w:rPr>
          <w:rFonts w:ascii="Open Sans" w:eastAsia="Times New Roman" w:hAnsi="Open Sans" w:cs="Times New Roman"/>
          <w:color w:val="575757"/>
          <w:sz w:val="21"/>
          <w:szCs w:val="21"/>
          <w:lang w:eastAsia="ru-RU"/>
        </w:rPr>
        <w:t>Откажитесь от вредных привычек.</w:t>
      </w:r>
    </w:p>
    <w:p w:rsidR="00745660" w:rsidRPr="00745660" w:rsidRDefault="00745660" w:rsidP="00745660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575757"/>
          <w:sz w:val="21"/>
          <w:szCs w:val="21"/>
          <w:lang w:eastAsia="ru-RU"/>
        </w:rPr>
      </w:pPr>
      <w:r w:rsidRPr="00745660">
        <w:rPr>
          <w:rFonts w:ascii="Open Sans" w:eastAsia="Times New Roman" w:hAnsi="Open Sans" w:cs="Times New Roman"/>
          <w:i/>
          <w:iCs/>
          <w:color w:val="575757"/>
          <w:sz w:val="21"/>
          <w:szCs w:val="21"/>
          <w:bdr w:val="none" w:sz="0" w:space="0" w:color="auto" w:frame="1"/>
          <w:lang w:eastAsia="ru-RU"/>
        </w:rPr>
        <w:t>И помните, раннее обращение за медицинской помощью позволяет своевременно выявить хронические неинфекционные заболевания, а также факторы риска их развития. Поэтому проходите регулярную диспансеризацию и профилактические медицинские осмотры!</w:t>
      </w:r>
    </w:p>
    <w:p w:rsidR="00745660" w:rsidRPr="00745660" w:rsidRDefault="00745660" w:rsidP="00745660">
      <w:pPr>
        <w:spacing w:after="270" w:line="240" w:lineRule="auto"/>
        <w:textAlignment w:val="baseline"/>
        <w:rPr>
          <w:rFonts w:ascii="Open Sans" w:eastAsia="Times New Roman" w:hAnsi="Open Sans" w:cs="Times New Roman"/>
          <w:color w:val="575757"/>
          <w:sz w:val="21"/>
          <w:szCs w:val="21"/>
          <w:lang w:eastAsia="ru-RU"/>
        </w:rPr>
      </w:pPr>
      <w:r w:rsidRPr="00745660">
        <w:rPr>
          <w:rFonts w:ascii="Open Sans" w:eastAsia="Times New Roman" w:hAnsi="Open Sans" w:cs="Times New Roman"/>
          <w:color w:val="575757"/>
          <w:sz w:val="21"/>
          <w:szCs w:val="21"/>
          <w:lang w:eastAsia="ru-RU"/>
        </w:rPr>
        <w:t>Здоровье ценно в любом возрасте для каждого человека!</w:t>
      </w:r>
    </w:p>
    <w:p w:rsidR="00381791" w:rsidRDefault="00381791"/>
    <w:sectPr w:rsidR="00381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E79AD"/>
    <w:multiLevelType w:val="multilevel"/>
    <w:tmpl w:val="777A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AE"/>
    <w:rsid w:val="00381791"/>
    <w:rsid w:val="00745660"/>
    <w:rsid w:val="00C5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74576-EA6C-4352-BADC-9652FE95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Ефрюшин</dc:creator>
  <cp:keywords/>
  <dc:description/>
  <cp:lastModifiedBy>Илья Ефрюшин</cp:lastModifiedBy>
  <cp:revision>2</cp:revision>
  <dcterms:created xsi:type="dcterms:W3CDTF">2024-09-18T10:48:00Z</dcterms:created>
  <dcterms:modified xsi:type="dcterms:W3CDTF">2024-09-18T10:48:00Z</dcterms:modified>
</cp:coreProperties>
</file>